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5D590" w14:textId="56B73B02" w:rsidR="00CC65F4" w:rsidRDefault="00CC65F4" w:rsidP="00CC65F4">
      <w:pPr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附件</w:t>
      </w:r>
      <w:r w:rsidR="009B050F">
        <w:rPr>
          <w:rFonts w:ascii="方正小标宋_GBK" w:eastAsia="方正小标宋_GBK"/>
          <w:sz w:val="32"/>
          <w:szCs w:val="32"/>
        </w:rPr>
        <w:t>3</w:t>
      </w:r>
      <w:r>
        <w:rPr>
          <w:rFonts w:ascii="方正小标宋_GBK" w:eastAsia="方正小标宋_GBK" w:hint="eastAsia"/>
          <w:sz w:val="32"/>
          <w:szCs w:val="32"/>
        </w:rPr>
        <w:t>：</w:t>
      </w:r>
    </w:p>
    <w:p w14:paraId="30D327A4" w14:textId="665E6FD9" w:rsidR="00DE67E3" w:rsidRPr="002A4CFA" w:rsidRDefault="002B1877" w:rsidP="00C821DA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贵州省产品质量检验</w:t>
      </w:r>
      <w:proofErr w:type="gramStart"/>
      <w:r>
        <w:rPr>
          <w:rFonts w:ascii="方正小标宋_GBK" w:eastAsia="方正小标宋_GBK" w:hint="eastAsia"/>
          <w:sz w:val="32"/>
          <w:szCs w:val="32"/>
        </w:rPr>
        <w:t>检测院拟报废</w:t>
      </w:r>
      <w:proofErr w:type="gramEnd"/>
      <w:r>
        <w:rPr>
          <w:rFonts w:ascii="方正小标宋_GBK" w:eastAsia="方正小标宋_GBK" w:hint="eastAsia"/>
          <w:sz w:val="32"/>
          <w:szCs w:val="32"/>
        </w:rPr>
        <w:t>资产（50万元</w:t>
      </w:r>
      <w:r w:rsidR="000520F6">
        <w:rPr>
          <w:rFonts w:ascii="方正小标宋_GBK" w:eastAsia="方正小标宋_GBK" w:hint="eastAsia"/>
          <w:sz w:val="32"/>
          <w:szCs w:val="32"/>
        </w:rPr>
        <w:t>以上</w:t>
      </w:r>
      <w:r>
        <w:rPr>
          <w:rFonts w:ascii="方正小标宋_GBK" w:eastAsia="方正小标宋_GBK" w:hint="eastAsia"/>
          <w:sz w:val="32"/>
          <w:szCs w:val="32"/>
        </w:rPr>
        <w:t>）</w:t>
      </w:r>
      <w:r w:rsidR="003C2D75" w:rsidRPr="002A4CFA">
        <w:rPr>
          <w:rFonts w:ascii="方正小标宋_GBK" w:eastAsia="方正小标宋_GBK" w:hint="eastAsia"/>
          <w:sz w:val="32"/>
          <w:szCs w:val="32"/>
        </w:rPr>
        <w:t>清单</w:t>
      </w:r>
    </w:p>
    <w:tbl>
      <w:tblPr>
        <w:tblW w:w="14110" w:type="dxa"/>
        <w:jc w:val="center"/>
        <w:tblLook w:val="04A0" w:firstRow="1" w:lastRow="0" w:firstColumn="1" w:lastColumn="0" w:noHBand="0" w:noVBand="1"/>
      </w:tblPr>
      <w:tblGrid>
        <w:gridCol w:w="622"/>
        <w:gridCol w:w="2026"/>
        <w:gridCol w:w="1291"/>
        <w:gridCol w:w="2075"/>
        <w:gridCol w:w="1603"/>
        <w:gridCol w:w="672"/>
        <w:gridCol w:w="9"/>
        <w:gridCol w:w="724"/>
        <w:gridCol w:w="9"/>
        <w:gridCol w:w="1132"/>
        <w:gridCol w:w="9"/>
        <w:gridCol w:w="1503"/>
        <w:gridCol w:w="9"/>
        <w:gridCol w:w="1467"/>
        <w:gridCol w:w="9"/>
        <w:gridCol w:w="941"/>
        <w:gridCol w:w="9"/>
      </w:tblGrid>
      <w:tr w:rsidR="002B1877" w:rsidRPr="002A4CFA" w14:paraId="0DB54D66" w14:textId="77777777" w:rsidTr="00CC65F4">
        <w:trPr>
          <w:gridAfter w:val="1"/>
          <w:wAfter w:w="9" w:type="dxa"/>
          <w:trHeight w:val="36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8CA8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C6D9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资产编号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470C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资产分类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9DDA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B631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7BB3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4C47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4038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入账日期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8B12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账面原值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0C81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累计折旧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77F9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净值</w:t>
            </w:r>
          </w:p>
        </w:tc>
      </w:tr>
      <w:tr w:rsidR="002B1877" w:rsidRPr="002A4CFA" w14:paraId="445BD7BB" w14:textId="77777777" w:rsidTr="00CC65F4">
        <w:trPr>
          <w:gridAfter w:val="1"/>
          <w:wAfter w:w="9" w:type="dxa"/>
          <w:trHeight w:val="468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EF88" w14:textId="77777777" w:rsidR="002B1877" w:rsidRPr="00CC65F4" w:rsidRDefault="000520F6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3E6D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000000246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A58D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F6C6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液相色谱仪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00FE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GILENT1100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DBE0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04C7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2F6B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2005/1/1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EFA5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597,760.00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4343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597,760.00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55A2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0　</w:t>
            </w:r>
          </w:p>
        </w:tc>
      </w:tr>
      <w:tr w:rsidR="002B1877" w:rsidRPr="002A4CFA" w14:paraId="35FD44B9" w14:textId="77777777" w:rsidTr="00CC65F4">
        <w:trPr>
          <w:gridAfter w:val="1"/>
          <w:wAfter w:w="9" w:type="dxa"/>
          <w:trHeight w:val="803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FD66" w14:textId="77777777" w:rsidR="002B1877" w:rsidRPr="00CC65F4" w:rsidRDefault="000520F6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EB13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000000288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1A83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C891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气相色谱仪、厚度吸收光谱仪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2642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ST100、HP-6890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AC09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AB10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5DD4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1998/1/1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5FC3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898,583.03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9C34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898,583.03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1AC9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2B1877" w:rsidRPr="002A4CFA" w14:paraId="67890397" w14:textId="77777777" w:rsidTr="00CC65F4">
        <w:trPr>
          <w:trHeight w:val="724"/>
          <w:jc w:val="center"/>
        </w:trPr>
        <w:tc>
          <w:tcPr>
            <w:tcW w:w="82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2D6B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合</w:t>
            </w:r>
            <w:r w:rsidR="000520F6"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  </w:t>
            </w: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 计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5543" w14:textId="77777777" w:rsidR="002B1877" w:rsidRPr="00CC65F4" w:rsidRDefault="000520F6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4BAB1" w14:textId="77777777" w:rsidR="002B1877" w:rsidRPr="00CC65F4" w:rsidRDefault="002B1877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</w:p>
        </w:tc>
        <w:bookmarkStart w:id="0" w:name="_Hlk143680163"/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AD97D" w14:textId="77777777" w:rsidR="002B1877" w:rsidRPr="00CC65F4" w:rsidRDefault="00BB1873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  <w:fldChar w:fldCharType="begin"/>
            </w:r>
            <w:r w:rsidR="000520F6" w:rsidRPr="00CC65F4"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0520F6"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instrText>=SUM(ABOVE)</w:instrText>
            </w:r>
            <w:r w:rsidR="000520F6" w:rsidRPr="00CC65F4"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  <w:instrText xml:space="preserve"> </w:instrText>
            </w:r>
            <w:r w:rsidRPr="00CC65F4"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  <w:fldChar w:fldCharType="separate"/>
            </w:r>
            <w:r w:rsidR="000520F6" w:rsidRPr="00CC65F4"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  <w:t>1,496,343.03</w:t>
            </w:r>
            <w:r w:rsidRPr="00CC65F4"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  <w:fldChar w:fldCharType="end"/>
            </w:r>
            <w:bookmarkEnd w:id="0"/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66B4B" w14:textId="77777777" w:rsidR="002B1877" w:rsidRPr="00CC65F4" w:rsidRDefault="00BB1873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  <w:fldChar w:fldCharType="begin"/>
            </w:r>
            <w:r w:rsidR="000520F6" w:rsidRPr="00CC65F4"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  <w:instrText xml:space="preserve"> =SUM(ABOVE) </w:instrText>
            </w:r>
            <w:r w:rsidRPr="00CC65F4"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  <w:fldChar w:fldCharType="separate"/>
            </w:r>
            <w:r w:rsidR="000520F6" w:rsidRPr="00CC65F4"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  <w:t>1,496,343.03</w:t>
            </w:r>
            <w:r w:rsidRPr="00CC65F4"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F291C" w14:textId="7F026895" w:rsidR="002B1877" w:rsidRPr="00CC65F4" w:rsidRDefault="00CC65F4" w:rsidP="002B187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CC65F4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</w:t>
            </w:r>
          </w:p>
        </w:tc>
      </w:tr>
    </w:tbl>
    <w:p w14:paraId="0E5BB1C4" w14:textId="77777777" w:rsidR="00DE67E3" w:rsidRDefault="00DE67E3"/>
    <w:sectPr w:rsidR="00DE67E3" w:rsidSect="00DE67E3">
      <w:pgSz w:w="16838" w:h="11906" w:orient="landscape" w:code="9"/>
      <w:pgMar w:top="1361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A945" w14:textId="77777777" w:rsidR="00030CA9" w:rsidRDefault="00030CA9" w:rsidP="002B1877">
      <w:r>
        <w:separator/>
      </w:r>
    </w:p>
  </w:endnote>
  <w:endnote w:type="continuationSeparator" w:id="0">
    <w:p w14:paraId="22E062ED" w14:textId="77777777" w:rsidR="00030CA9" w:rsidRDefault="00030CA9" w:rsidP="002B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906DD" w14:textId="77777777" w:rsidR="00030CA9" w:rsidRDefault="00030CA9" w:rsidP="002B1877">
      <w:r>
        <w:separator/>
      </w:r>
    </w:p>
  </w:footnote>
  <w:footnote w:type="continuationSeparator" w:id="0">
    <w:p w14:paraId="39434D4B" w14:textId="77777777" w:rsidR="00030CA9" w:rsidRDefault="00030CA9" w:rsidP="002B1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7E3"/>
    <w:rsid w:val="00024CF4"/>
    <w:rsid w:val="00030CA9"/>
    <w:rsid w:val="0004316D"/>
    <w:rsid w:val="000520F6"/>
    <w:rsid w:val="002A4CFA"/>
    <w:rsid w:val="002B1877"/>
    <w:rsid w:val="003C2D75"/>
    <w:rsid w:val="00434C54"/>
    <w:rsid w:val="00671828"/>
    <w:rsid w:val="007D50C1"/>
    <w:rsid w:val="009B050F"/>
    <w:rsid w:val="00AD63EB"/>
    <w:rsid w:val="00B75341"/>
    <w:rsid w:val="00BB1873"/>
    <w:rsid w:val="00C46CB7"/>
    <w:rsid w:val="00C821DA"/>
    <w:rsid w:val="00CC65F4"/>
    <w:rsid w:val="00DE67E3"/>
    <w:rsid w:val="00E75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EB18A"/>
  <w15:docId w15:val="{78E274D9-5BB3-4214-9293-DD6D58FF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1D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821DA"/>
    <w:rPr>
      <w:color w:val="954F72"/>
      <w:u w:val="single"/>
    </w:rPr>
  </w:style>
  <w:style w:type="paragraph" w:customStyle="1" w:styleId="msonormal0">
    <w:name w:val="msonormal"/>
    <w:basedOn w:val="a"/>
    <w:rsid w:val="00C821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821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821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C821DA"/>
    <w:pPr>
      <w:widowControl/>
      <w:spacing w:before="100" w:beforeAutospacing="1" w:after="100" w:afterAutospacing="1"/>
      <w:jc w:val="left"/>
    </w:pPr>
    <w:rPr>
      <w:rFonts w:ascii="Arial Narrow" w:eastAsia="宋体" w:hAnsi="Arial Narrow" w:cs="宋体"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C821D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2"/>
    </w:rPr>
  </w:style>
  <w:style w:type="paragraph" w:customStyle="1" w:styleId="font9">
    <w:name w:val="font9"/>
    <w:basedOn w:val="a"/>
    <w:rsid w:val="00C821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0">
    <w:name w:val="font10"/>
    <w:basedOn w:val="a"/>
    <w:rsid w:val="00C821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1">
    <w:name w:val="font11"/>
    <w:basedOn w:val="a"/>
    <w:rsid w:val="00C821DA"/>
    <w:pPr>
      <w:widowControl/>
      <w:spacing w:before="100" w:beforeAutospacing="1" w:after="100" w:afterAutospacing="1"/>
      <w:jc w:val="left"/>
    </w:pPr>
    <w:rPr>
      <w:rFonts w:ascii="Arial Narrow" w:eastAsia="宋体" w:hAnsi="Arial Narrow" w:cs="宋体"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C821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C821DA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C821D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821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宋体" w:hAnsi="Arial Narrow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C821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C821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C821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C821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宋体" w:hAnsi="Arial Narrow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C821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宋体" w:hAnsi="Arial Narrow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C821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宋体" w:hAnsi="Arial Narrow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C821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宋体" w:hAnsi="Arial Narrow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C821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75">
    <w:name w:val="xl75"/>
    <w:basedOn w:val="a"/>
    <w:rsid w:val="00C821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宋体" w:hAnsi="Arial Narrow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C821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77">
    <w:name w:val="xl77"/>
    <w:basedOn w:val="a"/>
    <w:rsid w:val="00C821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8">
    <w:name w:val="xl78"/>
    <w:basedOn w:val="a"/>
    <w:rsid w:val="00C821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C821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Narrow" w:eastAsia="宋体" w:hAnsi="Arial Narrow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C821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81">
    <w:name w:val="xl81"/>
    <w:basedOn w:val="a"/>
    <w:rsid w:val="00C821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Narrow" w:eastAsia="宋体" w:hAnsi="Arial Narrow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C821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C821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等线" w:eastAsia="等线" w:hAnsi="等线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C821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5">
    <w:name w:val="xl85"/>
    <w:basedOn w:val="a"/>
    <w:rsid w:val="00C821DA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6">
    <w:name w:val="xl86"/>
    <w:basedOn w:val="a"/>
    <w:rsid w:val="00C821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B050"/>
      <w:kern w:val="0"/>
      <w:sz w:val="18"/>
      <w:szCs w:val="18"/>
    </w:rPr>
  </w:style>
  <w:style w:type="paragraph" w:customStyle="1" w:styleId="xl87">
    <w:name w:val="xl87"/>
    <w:basedOn w:val="a"/>
    <w:rsid w:val="00C821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B050"/>
      <w:kern w:val="0"/>
      <w:sz w:val="16"/>
      <w:szCs w:val="16"/>
    </w:rPr>
  </w:style>
  <w:style w:type="paragraph" w:customStyle="1" w:styleId="xl88">
    <w:name w:val="xl88"/>
    <w:basedOn w:val="a"/>
    <w:rsid w:val="00C821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1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B187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B1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B18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169</Characters>
  <Application>Microsoft Office Word</Application>
  <DocSecurity>0</DocSecurity>
  <Lines>12</Lines>
  <Paragraphs>16</Paragraphs>
  <ScaleCrop>false</ScaleCrop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n</dc:creator>
  <cp:lastModifiedBy>n g</cp:lastModifiedBy>
  <cp:revision>5</cp:revision>
  <dcterms:created xsi:type="dcterms:W3CDTF">2023-08-22T13:47:00Z</dcterms:created>
  <dcterms:modified xsi:type="dcterms:W3CDTF">2023-10-07T01:03:00Z</dcterms:modified>
</cp:coreProperties>
</file>